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A755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7C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337C98" w:rsidRDefault="00337C9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Pr="00106C19" w:rsidRDefault="00337C9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Чирвоный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боец»  Плисского сельского Совета  Бешенковичского района Витебской области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37C98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1955-1959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337C9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337C9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07.03.1959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337C9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книги расчетов с членами  </w:t>
            </w:r>
            <w:r w:rsidR="00374B7C">
              <w:rPr>
                <w:rFonts w:ascii="Times New Roman" w:hAnsi="Times New Roman" w:cs="Times New Roman"/>
                <w:sz w:val="28"/>
                <w:szCs w:val="28"/>
              </w:rPr>
              <w:t xml:space="preserve"> колхоза, книга учета денежных средств  и расчетов с учреждениями и лицами.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37C98"/>
    <w:rsid w:val="00342F92"/>
    <w:rsid w:val="00343F5A"/>
    <w:rsid w:val="003501DD"/>
    <w:rsid w:val="00362700"/>
    <w:rsid w:val="003642D5"/>
    <w:rsid w:val="0037287E"/>
    <w:rsid w:val="00374B7C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24BC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BF6850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dcterms:created xsi:type="dcterms:W3CDTF">2019-04-11T12:11:00Z</dcterms:created>
  <dcterms:modified xsi:type="dcterms:W3CDTF">2020-01-16T11:15:00Z</dcterms:modified>
</cp:coreProperties>
</file>